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bookmarkStart w:id="0" w:name="_GoBack"/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C9241D">
        <w:rPr>
          <w:rFonts w:ascii="Times New Roman" w:eastAsia="SimSun" w:hAnsi="Times New Roman" w:cs="Times New Roman"/>
          <w:b/>
          <w:sz w:val="20"/>
          <w:szCs w:val="20"/>
          <w:lang w:val="kk-KZ"/>
        </w:rPr>
        <w:t xml:space="preserve">Аударма </w:t>
      </w:r>
      <w:r w:rsidR="001470C2" w:rsidRPr="001470C2">
        <w:rPr>
          <w:rFonts w:ascii="Times New Roman" w:eastAsia="SimSun" w:hAnsi="Times New Roman" w:cs="Times New Roman"/>
          <w:b/>
          <w:sz w:val="20"/>
          <w:szCs w:val="20"/>
          <w:lang w:val="kk-KZ"/>
        </w:rPr>
        <w:t>теориясы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bookmarkEnd w:id="0"/>
    <w:p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30325" w:rsidRPr="00895D98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Аударма стандарты</w:t>
      </w:r>
    </w:p>
    <w:p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B15FC0" w:rsidRPr="00854423" w:rsidRDefault="00B15FC0" w:rsidP="00B15FC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салыстыру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54423" w:rsidRPr="00854423">
        <w:rPr>
          <w:rFonts w:ascii="Times New Roman" w:hAnsi="Times New Roman" w:cs="Times New Roman"/>
          <w:b/>
          <w:sz w:val="20"/>
          <w:szCs w:val="20"/>
        </w:rPr>
        <w:t>әдістері</w:t>
      </w:r>
      <w:proofErr w:type="spellEnd"/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талдау</w:t>
      </w:r>
    </w:p>
    <w:p w:rsidR="00854423" w:rsidRDefault="003D15E3" w:rsidP="00B15FC0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</w:t>
      </w:r>
      <w:r w:rsidR="00854423" w:rsidRPr="00854423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Қытай тіліндегі </w:t>
      </w:r>
      <w:r w:rsidR="00854423" w:rsidRPr="00854423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семантикалық айырмашылығы бар сөздерін аудару</w:t>
      </w:r>
    </w:p>
    <w:p w:rsidR="00854423" w:rsidRPr="00854423" w:rsidRDefault="00854423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lastRenderedPageBreak/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3D15E3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мағаналық  </w:t>
      </w:r>
    </w:p>
    <w:p w:rsidR="00DF7936" w:rsidRPr="008C60F6" w:rsidRDefault="003D15E3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8C60F6" w:rsidRPr="008C60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Мөлшер сөздің аударылуы 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3713D4" w:rsidRPr="00217C10" w:rsidRDefault="003D11BD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  <w:r w:rsidR="003713D4" w:rsidRPr="003713D4">
        <w:rPr>
          <w:rFonts w:ascii="Times New Roman" w:hAnsi="Times New Roman"/>
          <w:sz w:val="20"/>
          <w:szCs w:val="20"/>
          <w:lang w:val="kk-KZ" w:eastAsia="zh-CN"/>
        </w:rPr>
        <w:t xml:space="preserve"> 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>1.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="003713D4"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="003713D4"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 w:rsidR="003713D4"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3D15E3" w:rsidRDefault="00596A26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D15E3"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 есімнің аударылуна талдау </w:t>
      </w:r>
    </w:p>
    <w:p w:rsidR="003D15E3" w:rsidRDefault="003D15E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3D15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Транслитерация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:rsidR="00A60C77" w:rsidRPr="00BD2A4F" w:rsidRDefault="00A60C77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A60C77">
        <w:rPr>
          <w:rFonts w:ascii="Times New Roman" w:hAnsi="Times New Roman" w:cs="Times New Roman"/>
          <w:b/>
          <w:sz w:val="24"/>
          <w:szCs w:val="24"/>
          <w:lang w:val="kk-KZ"/>
        </w:rPr>
        <w:t>Әр тұрлі аударма әдістерді біріктіріу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B76DED" w:rsidRPr="00B76DED">
        <w:rPr>
          <w:rFonts w:ascii="Times New Roman" w:hAnsi="Times New Roman" w:cs="Times New Roman"/>
          <w:b/>
          <w:sz w:val="24"/>
          <w:szCs w:val="24"/>
          <w:lang w:val="kk-KZ"/>
        </w:rPr>
        <w:t>Дыбыстық аудармаға талдау</w:t>
      </w:r>
    </w:p>
    <w:p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76DED">
        <w:rPr>
          <w:rFonts w:ascii="Times New Roman" w:hAnsi="Times New Roman" w:cs="Times New Roman"/>
          <w:b/>
          <w:sz w:val="24"/>
          <w:szCs w:val="24"/>
          <w:lang w:val="kk-KZ"/>
        </w:rPr>
        <w:t>Еліктеуіштердің аударылу тәсілдері</w:t>
      </w:r>
    </w:p>
    <w:p w:rsidR="00B76DED" w:rsidRDefault="00B76DED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A57BB" w:rsidRPr="000A57BB">
        <w:rPr>
          <w:rFonts w:ascii="Times New Roman" w:hAnsi="Times New Roman" w:cs="Times New Roman"/>
          <w:b/>
          <w:sz w:val="24"/>
          <w:szCs w:val="24"/>
          <w:lang w:val="kk-KZ"/>
        </w:rPr>
        <w:t>Қосарланған сөздер аудармасына талдау</w:t>
      </w:r>
    </w:p>
    <w:p w:rsidR="000A57BB" w:rsidRDefault="000A57BB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0A57BB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 сөздерді аудару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F72B3F" w:rsidRPr="00F72B3F">
        <w:rPr>
          <w:rFonts w:ascii="Times New Roman" w:hAnsi="Times New Roman" w:cs="Times New Roman"/>
          <w:b/>
          <w:sz w:val="24"/>
          <w:szCs w:val="24"/>
          <w:lang w:val="kk-KZ"/>
        </w:rPr>
        <w:t>Қалалар мен елді мекендер атауының аударылуы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1.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Б.Шөкей, «</w:t>
      </w:r>
      <w:r w:rsidRPr="00217C10">
        <w:rPr>
          <w:rFonts w:ascii="Microsoft YaHei" w:eastAsia="Microsoft YaHei" w:hAnsi="Microsoft YaHei" w:cs="Microsoft YaHei" w:hint="eastAsia"/>
          <w:sz w:val="20"/>
          <w:szCs w:val="20"/>
          <w:lang w:val="kk-KZ" w:eastAsia="zh-CN"/>
        </w:rPr>
        <w:t>汉哈翻译理论与技巧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» ҚХР, Ұлттар баспасы 2012ж</w:t>
      </w:r>
      <w:r>
        <w:rPr>
          <w:rFonts w:ascii="Times New Roman" w:hAnsi="Times New Roman"/>
          <w:sz w:val="20"/>
          <w:szCs w:val="20"/>
          <w:lang w:val="kk-KZ" w:eastAsia="zh-CN"/>
        </w:rPr>
        <w:t xml:space="preserve">  -95б</w:t>
      </w:r>
    </w:p>
    <w:p w:rsidR="003713D4" w:rsidRPr="00217C10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>2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>.</w:t>
      </w:r>
      <w:r w:rsidRPr="00217C10">
        <w:rPr>
          <w:rFonts w:ascii="Times New Roman" w:hAnsi="Times New Roman"/>
          <w:sz w:val="20"/>
          <w:szCs w:val="20"/>
          <w:lang w:val="kk-KZ" w:eastAsia="zh-CN"/>
        </w:rPr>
        <w:tab/>
        <w:t>А. Тарақов. Аударма әлемі, Алматы,  Қаз ҰУ баспасы,2012ж</w:t>
      </w:r>
    </w:p>
    <w:p w:rsidR="003713D4" w:rsidRPr="003713D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 w:rsidRPr="003713D4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3713D4">
        <w:rPr>
          <w:rFonts w:ascii="Times New Roman" w:hAnsi="Times New Roman"/>
          <w:sz w:val="20"/>
          <w:szCs w:val="20"/>
          <w:lang w:val="kk-KZ" w:eastAsia="zh-CN"/>
        </w:rPr>
        <w:tab/>
        <w:t xml:space="preserve">Н.Абдурақын.    Қытай мифтерінің аудармасы,  Алматы.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Қаз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ҰУ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баспасы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>, 2012 ж</w:t>
      </w:r>
    </w:p>
    <w:p w:rsidR="003713D4" w:rsidRPr="00E004F4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5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испр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М.: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КомКнига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, 2006. – 160 с.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zh-CN"/>
        </w:rPr>
        <w:t>6</w:t>
      </w:r>
      <w:r w:rsidRPr="00E004F4">
        <w:rPr>
          <w:rFonts w:ascii="Times New Roman" w:hAnsi="Times New Roman"/>
          <w:sz w:val="20"/>
          <w:szCs w:val="20"/>
          <w:lang w:eastAsia="zh-CN"/>
        </w:rPr>
        <w:t>.</w:t>
      </w:r>
      <w:r w:rsidRPr="00E004F4">
        <w:rPr>
          <w:rFonts w:ascii="Times New Roman" w:hAnsi="Times New Roman"/>
          <w:sz w:val="20"/>
          <w:szCs w:val="20"/>
          <w:lang w:eastAsia="zh-CN"/>
        </w:rPr>
        <w:tab/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 Л. С. Язык и перевод: Вопросы общей и частой теории перевода / Л. С. </w:t>
      </w:r>
      <w:proofErr w:type="spellStart"/>
      <w:r w:rsidRPr="00E004F4">
        <w:rPr>
          <w:rFonts w:ascii="Times New Roman" w:hAnsi="Times New Roman"/>
          <w:sz w:val="20"/>
          <w:szCs w:val="20"/>
          <w:lang w:eastAsia="zh-CN"/>
        </w:rPr>
        <w:t>Бархударов</w:t>
      </w:r>
      <w:proofErr w:type="spellEnd"/>
      <w:r w:rsidRPr="00E004F4">
        <w:rPr>
          <w:rFonts w:ascii="Times New Roman" w:hAnsi="Times New Roman"/>
          <w:sz w:val="20"/>
          <w:szCs w:val="20"/>
          <w:lang w:eastAsia="zh-CN"/>
        </w:rPr>
        <w:t xml:space="preserve">. – Изд. 4-е. – М.: Издательство ЛКИ, 2013. – 240 с. </w:t>
      </w:r>
      <w:r w:rsidRPr="00D31F27">
        <w:rPr>
          <w:rFonts w:ascii="Times New Roman" w:hAnsi="Times New Roman"/>
          <w:sz w:val="20"/>
          <w:szCs w:val="20"/>
        </w:rPr>
        <w:t>Интернет-</w:t>
      </w:r>
      <w:proofErr w:type="spellStart"/>
      <w:r w:rsidRPr="00D31F27">
        <w:rPr>
          <w:rFonts w:ascii="Times New Roman" w:hAnsi="Times New Roman"/>
          <w:sz w:val="20"/>
          <w:szCs w:val="20"/>
        </w:rPr>
        <w:t>ресурстары</w:t>
      </w:r>
      <w:proofErr w:type="spellEnd"/>
      <w:r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3511DF"/>
    <w:rsid w:val="003713D4"/>
    <w:rsid w:val="003D11BD"/>
    <w:rsid w:val="003D15E3"/>
    <w:rsid w:val="004829A3"/>
    <w:rsid w:val="00527447"/>
    <w:rsid w:val="005555E2"/>
    <w:rsid w:val="00596A26"/>
    <w:rsid w:val="00610C7D"/>
    <w:rsid w:val="00613A1C"/>
    <w:rsid w:val="00664C1A"/>
    <w:rsid w:val="00774625"/>
    <w:rsid w:val="00854423"/>
    <w:rsid w:val="0088335A"/>
    <w:rsid w:val="008858BC"/>
    <w:rsid w:val="00895D98"/>
    <w:rsid w:val="008C60F6"/>
    <w:rsid w:val="00A010ED"/>
    <w:rsid w:val="00A60C77"/>
    <w:rsid w:val="00AC1175"/>
    <w:rsid w:val="00AE3758"/>
    <w:rsid w:val="00B15FC0"/>
    <w:rsid w:val="00B76DED"/>
    <w:rsid w:val="00BD2A4F"/>
    <w:rsid w:val="00C31F0F"/>
    <w:rsid w:val="00C53EAC"/>
    <w:rsid w:val="00C9241D"/>
    <w:rsid w:val="00CA3A84"/>
    <w:rsid w:val="00D30325"/>
    <w:rsid w:val="00DB7A93"/>
    <w:rsid w:val="00DF7936"/>
    <w:rsid w:val="00E364E6"/>
    <w:rsid w:val="00E51B81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82</cp:revision>
  <dcterms:created xsi:type="dcterms:W3CDTF">2020-10-31T21:06:00Z</dcterms:created>
  <dcterms:modified xsi:type="dcterms:W3CDTF">2021-01-25T16:54:00Z</dcterms:modified>
</cp:coreProperties>
</file>